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8" w:type="dxa"/>
        <w:tblLook w:val="04A0" w:firstRow="1" w:lastRow="0" w:firstColumn="1" w:lastColumn="0" w:noHBand="0" w:noVBand="1"/>
      </w:tblPr>
      <w:tblGrid>
        <w:gridCol w:w="1270"/>
        <w:gridCol w:w="7117"/>
      </w:tblGrid>
      <w:tr w:rsidR="0041445C" w:rsidTr="0041445C">
        <w:tc>
          <w:tcPr>
            <w:tcW w:w="1276" w:type="dxa"/>
          </w:tcPr>
          <w:p w:rsidR="0041445C" w:rsidRPr="0041445C" w:rsidRDefault="00B543A1" w:rsidP="0041445C">
            <w:pPr>
              <w:jc w:val="both"/>
              <w:rPr>
                <w:rFonts w:ascii="Arial" w:hAnsi="Arial" w:cs="Arial"/>
                <w:b/>
                <w:sz w:val="20"/>
              </w:rPr>
            </w:pPr>
            <w:r>
              <w:rPr>
                <w:rFonts w:ascii="Arial" w:hAnsi="Arial" w:cs="Arial"/>
                <w:b/>
                <w:sz w:val="20"/>
              </w:rPr>
              <w:t>FONDO</w:t>
            </w:r>
            <w:r w:rsidR="0041445C" w:rsidRPr="0041445C">
              <w:rPr>
                <w:rFonts w:ascii="Arial" w:hAnsi="Arial" w:cs="Arial"/>
                <w:b/>
                <w:sz w:val="20"/>
              </w:rPr>
              <w:t>:</w:t>
            </w:r>
          </w:p>
        </w:tc>
        <w:tc>
          <w:tcPr>
            <w:tcW w:w="7261" w:type="dxa"/>
          </w:tcPr>
          <w:p w:rsidR="0041445C" w:rsidRDefault="0041445C" w:rsidP="0041445C">
            <w:pPr>
              <w:jc w:val="both"/>
              <w:rPr>
                <w:rFonts w:ascii="Arial" w:hAnsi="Arial" w:cs="Arial"/>
                <w:sz w:val="20"/>
              </w:rPr>
            </w:pPr>
          </w:p>
        </w:tc>
      </w:tr>
    </w:tbl>
    <w:p w:rsidR="0041445C" w:rsidRPr="0041445C" w:rsidRDefault="0041445C" w:rsidP="0041445C">
      <w:pPr>
        <w:jc w:val="both"/>
        <w:rPr>
          <w:rFonts w:ascii="Arial" w:hAnsi="Arial" w:cs="Arial"/>
          <w:sz w:val="20"/>
        </w:rPr>
      </w:pPr>
    </w:p>
    <w:p w:rsidR="00B543A1" w:rsidRPr="0041445C" w:rsidRDefault="00D33DAB" w:rsidP="0041445C">
      <w:pPr>
        <w:jc w:val="both"/>
        <w:rPr>
          <w:rFonts w:ascii="Arial" w:hAnsi="Arial" w:cs="Arial"/>
          <w:i/>
          <w:sz w:val="20"/>
        </w:rPr>
      </w:pPr>
      <w:r w:rsidRPr="0041445C">
        <w:rPr>
          <w:rFonts w:ascii="Arial" w:hAnsi="Arial" w:cs="Arial"/>
          <w:i/>
          <w:sz w:val="20"/>
        </w:rPr>
        <w:t xml:space="preserve"> </w:t>
      </w:r>
    </w:p>
    <w:tbl>
      <w:tblPr>
        <w:tblStyle w:val="Tablaconcuadrcula"/>
        <w:tblW w:w="0" w:type="auto"/>
        <w:tblInd w:w="108" w:type="dxa"/>
        <w:tblLook w:val="04A0" w:firstRow="1" w:lastRow="0" w:firstColumn="1" w:lastColumn="0" w:noHBand="0" w:noVBand="1"/>
      </w:tblPr>
      <w:tblGrid>
        <w:gridCol w:w="1616"/>
        <w:gridCol w:w="6771"/>
      </w:tblGrid>
      <w:tr w:rsidR="00B543A1" w:rsidTr="003E78CD">
        <w:tc>
          <w:tcPr>
            <w:tcW w:w="1276" w:type="dxa"/>
          </w:tcPr>
          <w:p w:rsidR="00B543A1" w:rsidRPr="0041445C" w:rsidRDefault="00B543A1" w:rsidP="003E78CD">
            <w:pPr>
              <w:jc w:val="both"/>
              <w:rPr>
                <w:rFonts w:ascii="Arial" w:hAnsi="Arial" w:cs="Arial"/>
                <w:b/>
                <w:sz w:val="20"/>
              </w:rPr>
            </w:pPr>
            <w:r>
              <w:rPr>
                <w:rFonts w:ascii="Arial" w:hAnsi="Arial" w:cs="Arial"/>
                <w:b/>
                <w:sz w:val="20"/>
              </w:rPr>
              <w:t>RESOLUCIÓN</w:t>
            </w:r>
            <w:r w:rsidRPr="0041445C">
              <w:rPr>
                <w:rFonts w:ascii="Arial" w:hAnsi="Arial" w:cs="Arial"/>
                <w:b/>
                <w:sz w:val="20"/>
              </w:rPr>
              <w:t>:</w:t>
            </w:r>
          </w:p>
        </w:tc>
        <w:tc>
          <w:tcPr>
            <w:tcW w:w="7261" w:type="dxa"/>
          </w:tcPr>
          <w:p w:rsidR="00B543A1" w:rsidRDefault="00B543A1" w:rsidP="003E78CD">
            <w:pPr>
              <w:jc w:val="both"/>
              <w:rPr>
                <w:rFonts w:ascii="Arial" w:hAnsi="Arial" w:cs="Arial"/>
                <w:sz w:val="20"/>
              </w:rPr>
            </w:pPr>
          </w:p>
        </w:tc>
      </w:tr>
      <w:tr w:rsidR="0041445C" w:rsidTr="0041445C">
        <w:tc>
          <w:tcPr>
            <w:tcW w:w="8537" w:type="dxa"/>
            <w:gridSpan w:val="2"/>
          </w:tcPr>
          <w:p w:rsidR="0041445C" w:rsidRPr="0041445C" w:rsidRDefault="0041445C" w:rsidP="0041445C">
            <w:pPr>
              <w:jc w:val="both"/>
              <w:rPr>
                <w:rFonts w:ascii="Arial" w:hAnsi="Arial" w:cs="Arial"/>
                <w:b/>
                <w:color w:val="FF0000"/>
                <w:sz w:val="20"/>
              </w:rPr>
            </w:pPr>
            <w:r w:rsidRPr="0041445C">
              <w:rPr>
                <w:rFonts w:ascii="Arial" w:hAnsi="Arial" w:cs="Arial"/>
                <w:b/>
                <w:sz w:val="20"/>
              </w:rPr>
              <w:t>TITULO</w:t>
            </w:r>
          </w:p>
          <w:p w:rsidR="0041445C" w:rsidRDefault="0041445C" w:rsidP="0041445C">
            <w:pPr>
              <w:jc w:val="both"/>
              <w:rPr>
                <w:rFonts w:ascii="Arial" w:hAnsi="Arial" w:cs="Arial"/>
                <w:sz w:val="20"/>
              </w:rPr>
            </w:pPr>
            <w:r w:rsidRPr="0041445C">
              <w:rPr>
                <w:rFonts w:ascii="Arial" w:hAnsi="Arial" w:cs="Arial"/>
                <w:i/>
                <w:color w:val="FF0000"/>
                <w:sz w:val="20"/>
              </w:rPr>
              <w:t>Refiere a un principio teórico, variable principal o constructo propuesto.</w:t>
            </w:r>
          </w:p>
        </w:tc>
      </w:tr>
      <w:tr w:rsidR="0041445C" w:rsidTr="0041445C">
        <w:tc>
          <w:tcPr>
            <w:tcW w:w="8537" w:type="dxa"/>
            <w:gridSpan w:val="2"/>
          </w:tcPr>
          <w:p w:rsidR="0041445C" w:rsidRDefault="0041445C" w:rsidP="0041445C">
            <w:pPr>
              <w:jc w:val="both"/>
              <w:rPr>
                <w:rFonts w:ascii="Arial" w:hAnsi="Arial" w:cs="Arial"/>
                <w:sz w:val="20"/>
              </w:rPr>
            </w:pPr>
          </w:p>
        </w:tc>
      </w:tr>
    </w:tbl>
    <w:p w:rsidR="00F556AD" w:rsidRPr="0041445C" w:rsidRDefault="00F556AD"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41445C">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AUTORES</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Incluye nombre, apellidos y e-mail</w:t>
            </w:r>
          </w:p>
        </w:tc>
      </w:tr>
      <w:tr w:rsidR="0041445C" w:rsidTr="0041445C">
        <w:tc>
          <w:tcPr>
            <w:tcW w:w="8537" w:type="dxa"/>
          </w:tcPr>
          <w:p w:rsidR="0041445C" w:rsidRDefault="0041445C" w:rsidP="0041445C">
            <w:pPr>
              <w:jc w:val="both"/>
              <w:rPr>
                <w:rFonts w:ascii="Arial" w:hAnsi="Arial" w:cs="Arial"/>
                <w:sz w:val="20"/>
              </w:rPr>
            </w:pPr>
          </w:p>
        </w:tc>
      </w:tr>
    </w:tbl>
    <w:p w:rsidR="00F556AD" w:rsidRPr="0041445C" w:rsidRDefault="00F556AD"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41445C">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AFILIACION</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Indica unidad orgánica o institución donde se realizó el trabajo</w:t>
            </w:r>
          </w:p>
        </w:tc>
      </w:tr>
      <w:tr w:rsidR="0041445C" w:rsidTr="0041445C">
        <w:tc>
          <w:tcPr>
            <w:tcW w:w="8537" w:type="dxa"/>
          </w:tcPr>
          <w:p w:rsidR="0041445C" w:rsidRDefault="0041445C" w:rsidP="0041445C">
            <w:pPr>
              <w:jc w:val="both"/>
              <w:rPr>
                <w:rFonts w:ascii="Arial" w:hAnsi="Arial" w:cs="Arial"/>
                <w:sz w:val="20"/>
              </w:rPr>
            </w:pPr>
          </w:p>
        </w:tc>
      </w:tr>
    </w:tbl>
    <w:p w:rsidR="00F556AD" w:rsidRPr="0041445C" w:rsidRDefault="00F556AD"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RESUMEN</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Está redactado en no más de 110 palabras, en un solo párrafo y en tiempo pasado. Explícitamente están indicados, el problema, objetivo o propósito, criterios de selección de unidades de estudio, las pruebas y mediciones aplicadas, los hallazgos más significativos (estadísticamente si es el caso), las principales conclusiones, así como los aspectos nuevos derivados del estudio.</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sz w:val="20"/>
        </w:rPr>
      </w:pPr>
    </w:p>
    <w:p w:rsidR="000F71E6" w:rsidRPr="0041445C" w:rsidRDefault="000F71E6" w:rsidP="0041445C">
      <w:pPr>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PALABRAS CLAVE</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Hay entre 3  y  10 representativas que identifican el tema de la publicación</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INTRODUCCIÓN</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Clarifica el problema, objetivo o idea central del estudio. El  estado del arte discute proposiciones teóricas probadas, relevantes y estrictamente asociadas al tema en cuestión.  Están ex publicitados los hallazgos más significativos alrededor de la hipótesis. Está redactado en tiempo presente, en no más de dos páginas, y en tercera persona.</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MATERIAL Y MÉTODOS</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Está descrito el tipo, los criterios de muestreo y selección de unidades de estudio. Las unidades de estudio están técnicamente caracterizadas. Hay una descripción consistente de técnicas, insumos, instrumentos y aparatos en pertinencia al objetivo y diseño de investigación. Se describen con  rigurosidad los procedimientos de pruebas, mediciones, recolección de datos, así como los criterios estadísticos utilizados para la prueba de hipótesis. Se describen los criterios de control de variables, efectos de reactividad, así como el tratamiento ético de los sujetos. Está redactado en pasado y presente, según sea el argumento, y en tercera persona.</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 xml:space="preserve">RESULTADOS </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 xml:space="preserve">Presenta sólo los datos significativos, que apoyan la </w:t>
            </w:r>
            <w:proofErr w:type="spellStart"/>
            <w:r w:rsidRPr="0041445C">
              <w:rPr>
                <w:rFonts w:ascii="Arial" w:hAnsi="Arial" w:cs="Arial"/>
                <w:i/>
                <w:color w:val="FF0000"/>
                <w:sz w:val="20"/>
              </w:rPr>
              <w:t>contrastación</w:t>
            </w:r>
            <w:proofErr w:type="spellEnd"/>
            <w:r w:rsidRPr="0041445C">
              <w:rPr>
                <w:rFonts w:ascii="Arial" w:hAnsi="Arial" w:cs="Arial"/>
                <w:i/>
                <w:color w:val="FF0000"/>
                <w:sz w:val="20"/>
              </w:rPr>
              <w:t xml:space="preserve"> de la hipótesis, siguiendo un orden  lógico (por variables, indicadores, experimentos, etc.). Se usa con criterio las tablas y figuras para ilustrar resultados. Los  reportes están apoyados en pruebas estadísticas (según el tipo de diseño de investigación). Está redactado en pasado y/o presente según sea el caso y en tercera persona</w:t>
            </w:r>
            <w:r w:rsidRPr="0041445C">
              <w:rPr>
                <w:rFonts w:ascii="Arial" w:hAnsi="Arial" w:cs="Arial"/>
                <w:color w:val="FF0000"/>
                <w:sz w:val="20"/>
              </w:rPr>
              <w:t>.</w:t>
            </w:r>
          </w:p>
        </w:tc>
      </w:tr>
      <w:tr w:rsidR="0041445C" w:rsidTr="00F00CC9">
        <w:tc>
          <w:tcPr>
            <w:tcW w:w="8537" w:type="dxa"/>
          </w:tcPr>
          <w:p w:rsidR="0041445C" w:rsidRDefault="0041445C" w:rsidP="00F00CC9">
            <w:pPr>
              <w:jc w:val="both"/>
              <w:rPr>
                <w:rFonts w:ascii="Arial" w:hAnsi="Arial" w:cs="Arial"/>
                <w:sz w:val="20"/>
              </w:rPr>
            </w:pPr>
          </w:p>
        </w:tc>
      </w:tr>
    </w:tbl>
    <w:p w:rsidR="00F556AD" w:rsidRDefault="00F556AD" w:rsidP="0041445C">
      <w:pPr>
        <w:jc w:val="both"/>
        <w:rPr>
          <w:rFonts w:ascii="Arial" w:hAnsi="Arial" w:cs="Arial"/>
          <w:sz w:val="20"/>
        </w:rPr>
      </w:pPr>
    </w:p>
    <w:p w:rsidR="0041445C" w:rsidRDefault="0041445C" w:rsidP="0041445C">
      <w:pPr>
        <w:jc w:val="both"/>
        <w:rPr>
          <w:rFonts w:ascii="Arial" w:hAnsi="Arial" w:cs="Arial"/>
          <w:sz w:val="20"/>
        </w:rPr>
      </w:pPr>
    </w:p>
    <w:p w:rsidR="0041445C" w:rsidRDefault="0041445C" w:rsidP="0041445C">
      <w:pPr>
        <w:jc w:val="both"/>
        <w:rPr>
          <w:rFonts w:ascii="Arial" w:hAnsi="Arial" w:cs="Arial"/>
          <w:sz w:val="20"/>
        </w:rPr>
      </w:pPr>
      <w:bookmarkStart w:id="0" w:name="_GoBack"/>
    </w:p>
    <w:bookmarkEnd w:id="0"/>
    <w:p w:rsidR="0041445C" w:rsidRPr="0041445C" w:rsidRDefault="0041445C" w:rsidP="0041445C">
      <w:pPr>
        <w:jc w:val="both"/>
        <w:rPr>
          <w:rFonts w:ascii="Arial" w:hAnsi="Arial" w:cs="Arial"/>
          <w:sz w:val="20"/>
        </w:rPr>
      </w:pPr>
    </w:p>
    <w:p w:rsidR="000F71E6" w:rsidRPr="0041445C" w:rsidRDefault="000F71E6" w:rsidP="0041445C">
      <w:pPr>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DISCUSIÓN</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Se han extrapolado y generalizado los resultados con los antecedentes teóricos. Se resaltan las semejanzas y diferencias entre los resultados propios y el de otras investigaciones. Los argumentos resaltan lo comprobado, lo no comprobado, lo parcialmente comprobado, incluso lo que está en contra de la hipótesis, las nuevas consecuencias teóricas o prácticas. Se alcanzan nuevas interrogantes para estudios posteriores. Está redactado en presente, y en tercera persona.</w:t>
            </w:r>
          </w:p>
        </w:tc>
      </w:tr>
      <w:tr w:rsidR="0041445C" w:rsidTr="00F00CC9">
        <w:tc>
          <w:tcPr>
            <w:tcW w:w="8537" w:type="dxa"/>
          </w:tcPr>
          <w:p w:rsidR="0041445C" w:rsidRDefault="0041445C" w:rsidP="00F00CC9">
            <w:pPr>
              <w:jc w:val="both"/>
              <w:rPr>
                <w:rFonts w:ascii="Arial" w:hAnsi="Arial" w:cs="Arial"/>
                <w:sz w:val="20"/>
              </w:rPr>
            </w:pPr>
          </w:p>
        </w:tc>
      </w:tr>
    </w:tbl>
    <w:p w:rsidR="0041445C" w:rsidRPr="0041445C" w:rsidRDefault="0041445C" w:rsidP="0041445C">
      <w:pPr>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CONCLUSIONES</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Reflejan los principales hallazgos en función a los objetivos e hipótesis. Están respaldadas en pruebas derivadas de los resultados. Están redactadas en forma afirmativa, guardando un orden lógico, y numerados cardinalmente.</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i/>
          <w:sz w:val="20"/>
        </w:rPr>
      </w:pPr>
    </w:p>
    <w:p w:rsidR="000F71E6" w:rsidRPr="0041445C" w:rsidRDefault="000F71E6" w:rsidP="0041445C">
      <w:pPr>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41445C" w:rsidRPr="0041445C" w:rsidRDefault="0041445C" w:rsidP="0041445C">
            <w:pPr>
              <w:jc w:val="both"/>
              <w:rPr>
                <w:rFonts w:ascii="Arial" w:hAnsi="Arial" w:cs="Arial"/>
                <w:b/>
                <w:sz w:val="20"/>
              </w:rPr>
            </w:pPr>
            <w:r w:rsidRPr="0041445C">
              <w:rPr>
                <w:rFonts w:ascii="Arial" w:hAnsi="Arial" w:cs="Arial"/>
                <w:b/>
                <w:sz w:val="20"/>
              </w:rPr>
              <w:t>AGRADECIMIENTOS</w:t>
            </w:r>
          </w:p>
          <w:p w:rsidR="0041445C" w:rsidRPr="0041445C" w:rsidRDefault="0041445C" w:rsidP="0041445C">
            <w:pPr>
              <w:jc w:val="both"/>
              <w:rPr>
                <w:rFonts w:ascii="Arial" w:hAnsi="Arial" w:cs="Arial"/>
                <w:color w:val="FF0000"/>
                <w:sz w:val="20"/>
              </w:rPr>
            </w:pPr>
            <w:r w:rsidRPr="0041445C">
              <w:rPr>
                <w:rFonts w:ascii="Arial" w:hAnsi="Arial" w:cs="Arial"/>
                <w:i/>
                <w:color w:val="FF0000"/>
                <w:sz w:val="20"/>
              </w:rPr>
              <w:t>Apropiadamente incluidos</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i/>
          <w:sz w:val="20"/>
        </w:rPr>
      </w:pPr>
    </w:p>
    <w:p w:rsidR="000F71E6" w:rsidRPr="0041445C" w:rsidRDefault="000F71E6" w:rsidP="0041445C">
      <w:pPr>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BB5011" w:rsidRPr="00BB5011" w:rsidRDefault="00BB5011" w:rsidP="00BB5011">
            <w:pPr>
              <w:jc w:val="both"/>
              <w:rPr>
                <w:rFonts w:ascii="Arial" w:hAnsi="Arial" w:cs="Arial"/>
                <w:b/>
                <w:sz w:val="20"/>
              </w:rPr>
            </w:pPr>
            <w:r w:rsidRPr="00BB5011">
              <w:rPr>
                <w:rFonts w:ascii="Arial" w:hAnsi="Arial" w:cs="Arial"/>
                <w:b/>
                <w:sz w:val="20"/>
              </w:rPr>
              <w:t>REFERENCIAS</w:t>
            </w:r>
          </w:p>
          <w:p w:rsidR="0041445C" w:rsidRPr="00BB5011" w:rsidRDefault="00BB5011" w:rsidP="00BB5011">
            <w:pPr>
              <w:jc w:val="both"/>
              <w:rPr>
                <w:rFonts w:ascii="Arial" w:hAnsi="Arial" w:cs="Arial"/>
                <w:color w:val="FF0000"/>
                <w:sz w:val="20"/>
              </w:rPr>
            </w:pPr>
            <w:r w:rsidRPr="00BB5011">
              <w:rPr>
                <w:rFonts w:ascii="Arial" w:hAnsi="Arial" w:cs="Arial"/>
                <w:i/>
                <w:color w:val="FF0000"/>
                <w:sz w:val="20"/>
              </w:rPr>
              <w:t>Responden a estándares internacionales y sólo de los citados en la introducción y discusión.</w:t>
            </w:r>
          </w:p>
        </w:tc>
      </w:tr>
      <w:tr w:rsidR="0041445C" w:rsidTr="00F00CC9">
        <w:tc>
          <w:tcPr>
            <w:tcW w:w="8537" w:type="dxa"/>
          </w:tcPr>
          <w:p w:rsidR="0041445C" w:rsidRDefault="0041445C" w:rsidP="00F00CC9">
            <w:pPr>
              <w:jc w:val="both"/>
              <w:rPr>
                <w:rFonts w:ascii="Arial" w:hAnsi="Arial" w:cs="Arial"/>
                <w:sz w:val="20"/>
              </w:rPr>
            </w:pPr>
          </w:p>
        </w:tc>
      </w:tr>
    </w:tbl>
    <w:p w:rsidR="00F556AD" w:rsidRPr="0041445C" w:rsidRDefault="00F556AD" w:rsidP="0041445C">
      <w:pPr>
        <w:jc w:val="both"/>
        <w:rPr>
          <w:rFonts w:ascii="Arial" w:hAnsi="Arial" w:cs="Arial"/>
          <w:i/>
          <w:sz w:val="20"/>
        </w:rPr>
      </w:pPr>
    </w:p>
    <w:p w:rsidR="000F71E6" w:rsidRDefault="000F71E6" w:rsidP="0041445C">
      <w:pPr>
        <w:jc w:val="both"/>
        <w:rPr>
          <w:rFonts w:ascii="Arial" w:hAnsi="Arial" w:cs="Arial"/>
          <w:i/>
          <w:sz w:val="20"/>
        </w:rPr>
      </w:pPr>
    </w:p>
    <w:tbl>
      <w:tblPr>
        <w:tblStyle w:val="Tablaconcuadrcula"/>
        <w:tblW w:w="0" w:type="auto"/>
        <w:tblInd w:w="108" w:type="dxa"/>
        <w:tblLook w:val="04A0" w:firstRow="1" w:lastRow="0" w:firstColumn="1" w:lastColumn="0" w:noHBand="0" w:noVBand="1"/>
      </w:tblPr>
      <w:tblGrid>
        <w:gridCol w:w="8387"/>
      </w:tblGrid>
      <w:tr w:rsidR="0041445C" w:rsidTr="00F00CC9">
        <w:tc>
          <w:tcPr>
            <w:tcW w:w="8537" w:type="dxa"/>
          </w:tcPr>
          <w:p w:rsidR="00BB5011" w:rsidRPr="00BB5011" w:rsidRDefault="00BB5011" w:rsidP="00BB5011">
            <w:pPr>
              <w:jc w:val="both"/>
              <w:rPr>
                <w:rFonts w:ascii="Arial" w:hAnsi="Arial" w:cs="Arial"/>
                <w:b/>
                <w:sz w:val="20"/>
              </w:rPr>
            </w:pPr>
            <w:r w:rsidRPr="00BB5011">
              <w:rPr>
                <w:rFonts w:ascii="Arial" w:hAnsi="Arial" w:cs="Arial"/>
                <w:b/>
                <w:sz w:val="20"/>
              </w:rPr>
              <w:t>ANEXOS</w:t>
            </w:r>
          </w:p>
          <w:p w:rsidR="0041445C" w:rsidRPr="00BB5011" w:rsidRDefault="00BB5011" w:rsidP="00BB5011">
            <w:pPr>
              <w:jc w:val="both"/>
              <w:rPr>
                <w:rFonts w:ascii="Arial" w:hAnsi="Arial" w:cs="Arial"/>
                <w:color w:val="FF0000"/>
                <w:sz w:val="20"/>
              </w:rPr>
            </w:pPr>
            <w:r w:rsidRPr="00BB5011">
              <w:rPr>
                <w:rFonts w:ascii="Arial" w:hAnsi="Arial" w:cs="Arial"/>
                <w:i/>
                <w:color w:val="FF0000"/>
                <w:sz w:val="20"/>
              </w:rPr>
              <w:t>Son un complemento necesario e ilustrativo del proyecto.</w:t>
            </w:r>
          </w:p>
        </w:tc>
      </w:tr>
      <w:tr w:rsidR="0041445C" w:rsidTr="00F00CC9">
        <w:tc>
          <w:tcPr>
            <w:tcW w:w="8537" w:type="dxa"/>
          </w:tcPr>
          <w:p w:rsidR="0041445C" w:rsidRDefault="0041445C" w:rsidP="00F00CC9">
            <w:pPr>
              <w:jc w:val="both"/>
              <w:rPr>
                <w:rFonts w:ascii="Arial" w:hAnsi="Arial" w:cs="Arial"/>
                <w:sz w:val="20"/>
              </w:rPr>
            </w:pPr>
          </w:p>
        </w:tc>
      </w:tr>
    </w:tbl>
    <w:p w:rsidR="0041445C" w:rsidRPr="0041445C" w:rsidRDefault="0041445C" w:rsidP="0041445C">
      <w:pPr>
        <w:jc w:val="both"/>
        <w:rPr>
          <w:rFonts w:ascii="Arial" w:hAnsi="Arial" w:cs="Arial"/>
          <w:i/>
          <w:sz w:val="20"/>
        </w:rPr>
      </w:pPr>
    </w:p>
    <w:sectPr w:rsidR="0041445C" w:rsidRPr="0041445C" w:rsidSect="000435DE">
      <w:headerReference w:type="default" r:id="rId7"/>
      <w:footerReference w:type="default" r:id="rId8"/>
      <w:pgSz w:w="11907" w:h="16840" w:code="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7E" w:rsidRDefault="00A82F7E" w:rsidP="00AF042E">
      <w:r>
        <w:separator/>
      </w:r>
    </w:p>
  </w:endnote>
  <w:endnote w:type="continuationSeparator" w:id="0">
    <w:p w:rsidR="00A82F7E" w:rsidRDefault="00A82F7E" w:rsidP="00AF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32" w:rsidRPr="00B543A1" w:rsidRDefault="00B543A1" w:rsidP="00B543A1">
    <w:pPr>
      <w:pStyle w:val="Piedepgina"/>
    </w:pPr>
    <w:r>
      <w:rPr>
        <w:rFonts w:ascii="Arial" w:hAnsi="Arial" w:cs="Arial"/>
        <w:b/>
        <w:sz w:val="20"/>
      </w:rPr>
      <w:t>FMP00</w:t>
    </w:r>
    <w:r w:rsidR="002D2267">
      <w:rPr>
        <w:rFonts w:ascii="Arial" w:hAnsi="Arial" w:cs="Arial"/>
        <w:b/>
        <w:sz w:val="20"/>
      </w:rPr>
      <w:t>8</w:t>
    </w:r>
    <w:r>
      <w:rPr>
        <w:rFonts w:ascii="Arial" w:hAnsi="Arial" w:cs="Arial"/>
        <w:b/>
        <w:sz w:val="20"/>
      </w:rPr>
      <w:t>- ITFProy-05//2019</w:t>
    </w:r>
    <w:r w:rsidR="00CD444E">
      <w:rPr>
        <w:rFonts w:ascii="Arial" w:hAnsi="Arial" w:cs="Arial"/>
        <w:b/>
        <w:sz w:val="20"/>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7E" w:rsidRDefault="00A82F7E" w:rsidP="00AF042E">
      <w:r>
        <w:separator/>
      </w:r>
    </w:p>
  </w:footnote>
  <w:footnote w:type="continuationSeparator" w:id="0">
    <w:p w:rsidR="00A82F7E" w:rsidRDefault="00A82F7E" w:rsidP="00AF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405"/>
    </w:tblGrid>
    <w:tr w:rsidR="0041445C" w:rsidTr="0041445C">
      <w:tc>
        <w:tcPr>
          <w:tcW w:w="1101" w:type="dxa"/>
        </w:tcPr>
        <w:p w:rsidR="0041445C" w:rsidRDefault="00BB5011" w:rsidP="000435DE">
          <w:pPr>
            <w:pStyle w:val="Encabezado"/>
          </w:pPr>
          <w:r>
            <w:rPr>
              <w:noProof/>
              <w:lang w:val="es-PE" w:eastAsia="es-PE"/>
            </w:rPr>
            <w:drawing>
              <wp:inline distT="0" distB="0" distL="0" distR="0">
                <wp:extent cx="533400" cy="533400"/>
                <wp:effectExtent l="0" t="0" r="0" b="0"/>
                <wp:docPr id="13" name="Imagen 13" descr="FOTO PERFIL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PERFIL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7544" w:type="dxa"/>
          <w:vAlign w:val="center"/>
        </w:tcPr>
        <w:p w:rsidR="00B543A1" w:rsidRDefault="00B543A1" w:rsidP="00B543A1">
          <w:pPr>
            <w:jc w:val="center"/>
            <w:rPr>
              <w:rFonts w:ascii="Arial" w:hAnsi="Arial" w:cs="Arial"/>
              <w:b/>
              <w:sz w:val="20"/>
            </w:rPr>
          </w:pPr>
          <w:r>
            <w:rPr>
              <w:noProof/>
              <w:lang w:val="es-PE" w:eastAsia="es-PE"/>
            </w:rPr>
            <w:drawing>
              <wp:anchor distT="0" distB="0" distL="114300" distR="114300" simplePos="0" relativeHeight="251656704" behindDoc="1" locked="0" layoutInCell="1" allowOverlap="1" wp14:anchorId="569C179F" wp14:editId="3D431C62">
                <wp:simplePos x="0" y="0"/>
                <wp:positionH relativeFrom="column">
                  <wp:posOffset>7007225</wp:posOffset>
                </wp:positionH>
                <wp:positionV relativeFrom="paragraph">
                  <wp:posOffset>-150495</wp:posOffset>
                </wp:positionV>
                <wp:extent cx="619125" cy="619125"/>
                <wp:effectExtent l="0" t="0" r="9525" b="9525"/>
                <wp:wrapNone/>
                <wp:docPr id="1" name="Imagen 2" descr="FOTO PERFIL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TO PERFIL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D95">
            <w:rPr>
              <w:rFonts w:ascii="Arial" w:hAnsi="Arial" w:cs="Arial"/>
              <w:b/>
              <w:sz w:val="20"/>
            </w:rPr>
            <w:t xml:space="preserve">Formato </w:t>
          </w:r>
          <w:r>
            <w:rPr>
              <w:rFonts w:ascii="Arial" w:hAnsi="Arial" w:cs="Arial"/>
              <w:b/>
              <w:sz w:val="20"/>
            </w:rPr>
            <w:t xml:space="preserve">Monitoreo Proyectos </w:t>
          </w:r>
        </w:p>
        <w:p w:rsidR="0041445C" w:rsidRPr="0041445C" w:rsidRDefault="00B543A1" w:rsidP="0041445C">
          <w:pPr>
            <w:ind w:left="360"/>
            <w:jc w:val="center"/>
            <w:rPr>
              <w:rFonts w:ascii="Arial" w:hAnsi="Arial" w:cs="Arial"/>
              <w:b/>
              <w:sz w:val="20"/>
              <w:u w:val="single"/>
            </w:rPr>
          </w:pPr>
          <w:r>
            <w:rPr>
              <w:rFonts w:ascii="Arial" w:hAnsi="Arial" w:cs="Arial"/>
              <w:b/>
              <w:sz w:val="20"/>
            </w:rPr>
            <w:t>FMP00</w:t>
          </w:r>
          <w:r w:rsidR="002D2267">
            <w:rPr>
              <w:rFonts w:ascii="Arial" w:hAnsi="Arial" w:cs="Arial"/>
              <w:b/>
              <w:sz w:val="20"/>
            </w:rPr>
            <w:t>8</w:t>
          </w:r>
          <w:r>
            <w:rPr>
              <w:rFonts w:ascii="Arial" w:hAnsi="Arial" w:cs="Arial"/>
              <w:b/>
              <w:sz w:val="20"/>
            </w:rPr>
            <w:t xml:space="preserve">- </w:t>
          </w:r>
          <w:r w:rsidR="0041445C">
            <w:rPr>
              <w:rFonts w:ascii="Arial" w:hAnsi="Arial" w:cs="Arial"/>
              <w:b/>
              <w:sz w:val="20"/>
              <w:u w:val="single"/>
            </w:rPr>
            <w:t>INFORME TECNICO FINAL</w:t>
          </w:r>
          <w:r>
            <w:rPr>
              <w:rFonts w:ascii="Arial" w:hAnsi="Arial" w:cs="Arial"/>
              <w:b/>
              <w:sz w:val="20"/>
              <w:u w:val="single"/>
            </w:rPr>
            <w:t xml:space="preserve"> DE PROYECTO</w:t>
          </w:r>
        </w:p>
        <w:p w:rsidR="0041445C" w:rsidRDefault="0041445C" w:rsidP="0041445C">
          <w:pPr>
            <w:pStyle w:val="Encabezado"/>
            <w:jc w:val="center"/>
          </w:pPr>
        </w:p>
      </w:tc>
    </w:tr>
  </w:tbl>
  <w:p w:rsidR="00FC6009" w:rsidRPr="00F26EF5" w:rsidRDefault="00FC6009" w:rsidP="004144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6FA"/>
    <w:multiLevelType w:val="hybridMultilevel"/>
    <w:tmpl w:val="F10626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6C20A46"/>
    <w:multiLevelType w:val="hybridMultilevel"/>
    <w:tmpl w:val="B164DB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2C"/>
    <w:rsid w:val="000435DE"/>
    <w:rsid w:val="000F71E6"/>
    <w:rsid w:val="00232D2C"/>
    <w:rsid w:val="00291834"/>
    <w:rsid w:val="002A48EE"/>
    <w:rsid w:val="002D2267"/>
    <w:rsid w:val="0041445C"/>
    <w:rsid w:val="004D3AB0"/>
    <w:rsid w:val="005B6DEC"/>
    <w:rsid w:val="00615F32"/>
    <w:rsid w:val="006B31B5"/>
    <w:rsid w:val="00733149"/>
    <w:rsid w:val="0079195B"/>
    <w:rsid w:val="008B0AFD"/>
    <w:rsid w:val="00942FEE"/>
    <w:rsid w:val="009904CC"/>
    <w:rsid w:val="009C58F3"/>
    <w:rsid w:val="00A16ADC"/>
    <w:rsid w:val="00A82F7E"/>
    <w:rsid w:val="00AF042E"/>
    <w:rsid w:val="00B24089"/>
    <w:rsid w:val="00B543A1"/>
    <w:rsid w:val="00B80356"/>
    <w:rsid w:val="00B87891"/>
    <w:rsid w:val="00BB5011"/>
    <w:rsid w:val="00CD444E"/>
    <w:rsid w:val="00CD4D18"/>
    <w:rsid w:val="00D33DAB"/>
    <w:rsid w:val="00D56148"/>
    <w:rsid w:val="00ED2A26"/>
    <w:rsid w:val="00EF3916"/>
    <w:rsid w:val="00F26EF5"/>
    <w:rsid w:val="00F34152"/>
    <w:rsid w:val="00F556AD"/>
    <w:rsid w:val="00FC6009"/>
    <w:rsid w:val="00FE41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E9E950-1042-46AC-BFE1-5DD8CE13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lang w:val="es-ES" w:eastAsia="es-ES"/>
    </w:rPr>
  </w:style>
  <w:style w:type="paragraph" w:styleId="Ttulo1">
    <w:name w:val="heading 1"/>
    <w:basedOn w:val="Normal"/>
    <w:next w:val="Normal"/>
    <w:qFormat/>
    <w:pPr>
      <w:keepNext/>
      <w:jc w:val="both"/>
      <w:outlineLvl w:val="0"/>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F042E"/>
    <w:pPr>
      <w:tabs>
        <w:tab w:val="center" w:pos="4252"/>
        <w:tab w:val="right" w:pos="8504"/>
      </w:tabs>
    </w:pPr>
  </w:style>
  <w:style w:type="character" w:customStyle="1" w:styleId="EncabezadoCar">
    <w:name w:val="Encabezado Car"/>
    <w:link w:val="Encabezado"/>
    <w:rsid w:val="00AF042E"/>
    <w:rPr>
      <w:rFonts w:ascii="Garamond" w:hAnsi="Garamond"/>
      <w:sz w:val="22"/>
    </w:rPr>
  </w:style>
  <w:style w:type="paragraph" w:styleId="Piedepgina">
    <w:name w:val="footer"/>
    <w:basedOn w:val="Normal"/>
    <w:link w:val="PiedepginaCar"/>
    <w:rsid w:val="00AF042E"/>
    <w:pPr>
      <w:tabs>
        <w:tab w:val="center" w:pos="4252"/>
        <w:tab w:val="right" w:pos="8504"/>
      </w:tabs>
    </w:pPr>
  </w:style>
  <w:style w:type="character" w:customStyle="1" w:styleId="PiedepginaCar">
    <w:name w:val="Pie de página Car"/>
    <w:link w:val="Piedepgina"/>
    <w:rsid w:val="00AF042E"/>
    <w:rPr>
      <w:rFonts w:ascii="Garamond" w:hAnsi="Garamond"/>
      <w:sz w:val="22"/>
    </w:rPr>
  </w:style>
  <w:style w:type="table" w:styleId="Tablaconcuadrcula">
    <w:name w:val="Table Grid"/>
    <w:basedOn w:val="Tablanormal"/>
    <w:rsid w:val="00414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80356"/>
    <w:rPr>
      <w:rFonts w:ascii="Tahoma" w:hAnsi="Tahoma" w:cs="Tahoma"/>
      <w:sz w:val="16"/>
      <w:szCs w:val="16"/>
    </w:rPr>
  </w:style>
  <w:style w:type="character" w:customStyle="1" w:styleId="TextodegloboCar">
    <w:name w:val="Texto de globo Car"/>
    <w:basedOn w:val="Fuentedeprrafopredeter"/>
    <w:link w:val="Textodeglobo"/>
    <w:rsid w:val="00B8035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CENTRO DE INVESTIGACIÓN CICA- UCSM</vt:lpstr>
    </vt:vector>
  </TitlesOfParts>
  <Company>UCSM</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INVESTIGACIÓN CICA- UCSM</dc:title>
  <dc:creator>Juan Maniuel Galdos Camiloaga</dc:creator>
  <cp:lastModifiedBy>Nadia Elisa Gamero Begazo</cp:lastModifiedBy>
  <cp:revision>4</cp:revision>
  <cp:lastPrinted>2008-11-10T22:05:00Z</cp:lastPrinted>
  <dcterms:created xsi:type="dcterms:W3CDTF">2019-05-20T21:02:00Z</dcterms:created>
  <dcterms:modified xsi:type="dcterms:W3CDTF">2019-06-21T14:07:00Z</dcterms:modified>
</cp:coreProperties>
</file>